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144</w:t>
      </w:r>
      <w:r>
        <w:rPr>
          <w:rFonts w:ascii="Times New Roman" w:eastAsia="Times New Roman" w:hAnsi="Times New Roman" w:cs="Times New Roman"/>
          <w:sz w:val="26"/>
          <w:szCs w:val="26"/>
        </w:rPr>
        <w:t>-280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Dategrp-12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1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(</w:t>
      </w:r>
      <w:r>
        <w:rPr>
          <w:rStyle w:val="cat-Addressgrp-2rplc-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</w:t>
      </w:r>
      <w:r>
        <w:rPr>
          <w:rFonts w:ascii="Times New Roman" w:eastAsia="Times New Roman" w:hAnsi="Times New Roman" w:cs="Times New Roman"/>
          <w:sz w:val="26"/>
          <w:szCs w:val="26"/>
        </w:rPr>
        <w:t>в открытом судебном заседании дело об административном правонарушении, возбужденное по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15.33 КоАП РФ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генерального директора </w:t>
      </w:r>
      <w:r>
        <w:rPr>
          <w:rStyle w:val="cat-OrganizationNamegrp-29rplc-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Львовой </w:t>
      </w:r>
      <w:r>
        <w:rPr>
          <w:rStyle w:val="cat-UserDefinedgrp-39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5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7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8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зарегистрированной по адресу по адресу: </w:t>
      </w:r>
      <w:r>
        <w:rPr>
          <w:rStyle w:val="cat-Addressgrp-4rplc-1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пом.1/3, </w:t>
      </w:r>
      <w:r>
        <w:rPr>
          <w:rStyle w:val="cat-PassportDatagrp-28rplc-1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6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7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15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Style w:val="cat-Timegrp-30rplc-17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3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 должностным лицом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генеральным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9rplc-19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, расположенно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места регистрации юридического лица</w:t>
      </w:r>
      <w:r>
        <w:rPr>
          <w:rFonts w:ascii="Times New Roman" w:eastAsia="Times New Roman" w:hAnsi="Times New Roman" w:cs="Times New Roman"/>
          <w:sz w:val="26"/>
          <w:szCs w:val="26"/>
        </w:rPr>
        <w:t>, пред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ставил </w:t>
      </w:r>
      <w:r>
        <w:rPr>
          <w:rFonts w:ascii="Times New Roman" w:eastAsia="Times New Roman" w:hAnsi="Times New Roman" w:cs="Times New Roman"/>
          <w:sz w:val="26"/>
          <w:szCs w:val="26"/>
        </w:rPr>
        <w:t>по телекоммуникационным каналам связи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6 месяцев (</w:t>
      </w:r>
      <w:r>
        <w:rPr>
          <w:rStyle w:val="cat-Addressgrp-5rplc-2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3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отделение Фонда пенсионного и социального страхования Российской Федерации по ХМАО-Югре,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нарушением установленного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.1 ст.</w:t>
      </w:r>
      <w:r>
        <w:rPr>
          <w:rFonts w:ascii="Times New Roman" w:eastAsia="Times New Roman" w:hAnsi="Times New Roman" w:cs="Times New Roman"/>
          <w:sz w:val="26"/>
          <w:szCs w:val="26"/>
        </w:rPr>
        <w:t>24 Федеральн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ого закона от </w:t>
      </w:r>
      <w:r>
        <w:rPr>
          <w:rStyle w:val="cat-Dategrp-14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125-ФЗ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срока предоставления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на бумажном носителе -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25-го числа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календарного месяца, следующего за отчетным периодом (кварталом), то есть до </w:t>
      </w:r>
      <w:r>
        <w:rPr>
          <w:rStyle w:val="cat-Dategrp-16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чем совершил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вонарушение, предусмотренное ч.2 ст.</w:t>
      </w:r>
      <w:r>
        <w:rPr>
          <w:rFonts w:ascii="Times New Roman" w:eastAsia="Times New Roman" w:hAnsi="Times New Roman" w:cs="Times New Roman"/>
          <w:sz w:val="26"/>
          <w:szCs w:val="26"/>
        </w:rPr>
        <w:t>15.33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</w:t>
      </w:r>
      <w:r>
        <w:rPr>
          <w:rStyle w:val="cat-FIOgrp-23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присутствовал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дате, времени и месте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телефонограммой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7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о причинах неявки не сообщил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об отложе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нии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рассмотрения дела не просил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просила рассмотреть дело без ее участия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положениями ч.2 ст.25.1 и п.4 ч.1 ст.29.7 КоАП РФ дело рассмотрено в отсутствие привлекаемого лица.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ч.1 ст.</w:t>
      </w:r>
      <w:r>
        <w:rPr>
          <w:rFonts w:ascii="Times New Roman" w:eastAsia="Times New Roman" w:hAnsi="Times New Roman" w:cs="Times New Roman"/>
          <w:sz w:val="26"/>
          <w:szCs w:val="26"/>
        </w:rPr>
        <w:t>24 Феде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рального закона от </w:t>
      </w:r>
      <w:r>
        <w:rPr>
          <w:rStyle w:val="cat-Dategrp-18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125-ФЗ «Об обязательном социальном страховании от несчастных случаев на производстве и профессиональных заболеваний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>
        <w:rPr>
          <w:rFonts w:ascii="Times New Roman" w:eastAsia="Times New Roman" w:hAnsi="Times New Roman" w:cs="Times New Roman"/>
          <w:sz w:val="26"/>
          <w:szCs w:val="26"/>
        </w:rPr>
        <w:t>заболеваний,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8 Федерального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закона от </w:t>
      </w:r>
      <w:r>
        <w:rPr>
          <w:rStyle w:val="cat-Dategrp-19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вышеуказанных норм, </w:t>
      </w:r>
      <w:r>
        <w:rPr>
          <w:rStyle w:val="cat-FIOgrp-23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установленные законом сроки не 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6 месяцев (</w:t>
      </w:r>
      <w:r>
        <w:rPr>
          <w:rStyle w:val="cat-Addressgrp-5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3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Фактические обстоятельства дела и виновность </w:t>
      </w:r>
      <w:r>
        <w:rPr>
          <w:rStyle w:val="cat-FIOgrp-23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подтверждаются исследованными судом: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20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86002</w:t>
      </w:r>
      <w:r>
        <w:rPr>
          <w:rFonts w:ascii="Times New Roman" w:eastAsia="Times New Roman" w:hAnsi="Times New Roman" w:cs="Times New Roman"/>
          <w:sz w:val="26"/>
          <w:szCs w:val="26"/>
        </w:rPr>
        <w:t>5200109</w:t>
      </w:r>
      <w:r>
        <w:rPr>
          <w:rFonts w:ascii="Times New Roman" w:eastAsia="Times New Roman" w:hAnsi="Times New Roman" w:cs="Times New Roman"/>
          <w:sz w:val="26"/>
          <w:szCs w:val="26"/>
        </w:rPr>
        <w:t>, составленным в отсутствие надлежаще извещённо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3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порядке ч.4.1 ст.28.2 КоАП РФ; выпиской из Единого государственного реестра юридических лиц в отношении </w:t>
      </w:r>
      <w:r>
        <w:rPr>
          <w:rStyle w:val="cat-OrganizationNamegrp-29rplc-3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Style w:val="cat-FIOgrp-23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момент совершения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являл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единоличным исполнительным органом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скриншотом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уведомлением о доставке, подтверждающим факт его представления </w:t>
      </w:r>
      <w:r>
        <w:rPr>
          <w:rStyle w:val="cat-Dategrp-20rplc-3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нарушения должностным лицом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сроков представления сведений (документов) в органы </w:t>
      </w:r>
      <w:r>
        <w:rPr>
          <w:rFonts w:ascii="Times New Roman" w:eastAsia="Times New Roman" w:hAnsi="Times New Roman" w:cs="Times New Roman"/>
          <w:sz w:val="26"/>
          <w:szCs w:val="26"/>
        </w:rPr>
        <w:t>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Style w:val="cat-FIOgrp-23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действия, а именно не своевременное предоставление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6 месяцев (</w:t>
      </w:r>
      <w:r>
        <w:rPr>
          <w:rStyle w:val="cat-Addressgrp-5rplc-3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3rplc-3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нашли свое подтверждение.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23rplc-4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</w:t>
      </w:r>
      <w:r>
        <w:rPr>
          <w:rFonts w:ascii="Times New Roman" w:eastAsia="Times New Roman" w:hAnsi="Times New Roman" w:cs="Times New Roman"/>
          <w:sz w:val="26"/>
          <w:szCs w:val="26"/>
        </w:rPr>
        <w:t>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>а по начисленным и уплаченным страховым взносам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Добровольное прекращение противоправного поведения должностным лицом в виде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6 месяцев (</w:t>
      </w:r>
      <w:r>
        <w:rPr>
          <w:rStyle w:val="cat-Addressgrp-5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3rplc-4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ОСФР по </w:t>
      </w:r>
      <w:r>
        <w:rPr>
          <w:rStyle w:val="cat-Addressgrp-6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5rplc-4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мировой судья признаёт в порядке п.2 ч.1 ст.4.2 КоАП РФ в качестве обстоятельства, смягчающего административную ответственность.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соблюдая требования ст.4.1 КоАП РФ,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>и его имущественном положении.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таком положении 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>приход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ит к выводу о назначении </w:t>
      </w:r>
      <w:r>
        <w:rPr>
          <w:rFonts w:ascii="Times New Roman" w:eastAsia="Times New Roman" w:hAnsi="Times New Roman" w:cs="Times New Roman"/>
          <w:sz w:val="26"/>
          <w:szCs w:val="26"/>
        </w:rPr>
        <w:t>должностному лицу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наказания в пределах санкции </w:t>
      </w:r>
      <w:r>
        <w:rPr>
          <w:rFonts w:ascii="Times New Roman" w:eastAsia="Times New Roman" w:hAnsi="Times New Roman" w:cs="Times New Roman"/>
          <w:sz w:val="26"/>
          <w:szCs w:val="26"/>
        </w:rPr>
        <w:t>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соо</w:t>
      </w:r>
      <w:r>
        <w:rPr>
          <w:rFonts w:ascii="Times New Roman" w:eastAsia="Times New Roman" w:hAnsi="Times New Roman" w:cs="Times New Roman"/>
          <w:sz w:val="26"/>
          <w:szCs w:val="26"/>
        </w:rPr>
        <w:t>тветствии с требованиями ст.ст.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3.1, 3.5 и 4.1 КоАП РФ, в виде административного штрафа в минимальном размере.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23.1, 29.5, 29.6, 29.10 КоАП РФ, мировой судья,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: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привлечь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генерального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9rplc-4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Львову </w:t>
      </w:r>
      <w:r>
        <w:rPr>
          <w:rStyle w:val="cat-UserDefinedgrp-40rplc-4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административной ответственности за совершение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статьи 15.33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rStyle w:val="cat-Sumgrp-26rplc-48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</w:t>
      </w:r>
      <w:r>
        <w:rPr>
          <w:rFonts w:ascii="Times New Roman" w:eastAsia="Times New Roman" w:hAnsi="Times New Roman" w:cs="Times New Roman"/>
          <w:sz w:val="26"/>
          <w:szCs w:val="26"/>
        </w:rPr>
        <w:t>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ный счет: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 получателя - РКЦ Ханты-Мансийск//УФК по Ханты- </w:t>
      </w:r>
      <w:r>
        <w:rPr>
          <w:rStyle w:val="cat-Addressgrp-7rplc-4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9rplc-5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БИ</w:t>
      </w:r>
      <w:r>
        <w:rPr>
          <w:rFonts w:ascii="Times New Roman" w:eastAsia="Times New Roman" w:hAnsi="Times New Roman" w:cs="Times New Roman"/>
          <w:sz w:val="26"/>
          <w:szCs w:val="26"/>
        </w:rPr>
        <w:t>КТОФК-</w:t>
      </w:r>
      <w:r>
        <w:rPr>
          <w:rStyle w:val="cat-PhoneNumbergrp-31rplc-5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Счет получателя платежа (номер казначейского счета, Р/счет)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03100643000000018700;Номер счета банка получателя (номер банковского счета, входящего в состав единого казначейского счета, Кор/счет)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40102810245370000007Получатель - УФК по </w:t>
      </w:r>
      <w:r>
        <w:rPr>
          <w:rStyle w:val="cat-Addressgrp-8rplc-5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3rplc-5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(ОСФР по ХМАО - </w:t>
      </w:r>
      <w:r>
        <w:rPr>
          <w:rStyle w:val="cat-Addressgrp-3rplc-5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л/с 04874Ф87010)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ИНН получателя – </w:t>
      </w:r>
      <w:r>
        <w:rPr>
          <w:rStyle w:val="cat-PhoneNumbergrp-32rplc-5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получателя – </w:t>
      </w:r>
      <w:r>
        <w:rPr>
          <w:rStyle w:val="cat-PhoneNumbergrp-33rplc-5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КБК по</w:t>
      </w:r>
      <w:r>
        <w:rPr>
          <w:rFonts w:ascii="Times New Roman" w:eastAsia="Times New Roman" w:hAnsi="Times New Roman" w:cs="Times New Roman"/>
          <w:sz w:val="26"/>
          <w:szCs w:val="26"/>
        </w:rPr>
        <w:t>лучателя – 79711601230060003140 ОКТМО-</w:t>
      </w:r>
      <w:r>
        <w:rPr>
          <w:rStyle w:val="cat-PhoneNumbergrp-34rplc-5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>7978600</w:t>
      </w:r>
      <w:r>
        <w:rPr>
          <w:rFonts w:ascii="Times New Roman" w:eastAsia="Times New Roman" w:hAnsi="Times New Roman" w:cs="Times New Roman"/>
          <w:sz w:val="26"/>
          <w:szCs w:val="26"/>
        </w:rPr>
        <w:t>3001250023841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судебного района </w:t>
      </w:r>
      <w:r>
        <w:rPr>
          <w:rStyle w:val="cat-Addressgrp-10rplc-5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11rplc-5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каб.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Style w:val="cat-Addressgrp-10rplc-6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Style w:val="cat-FIOgrp-25rplc-61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>
        <w:rPr>
          <w:rStyle w:val="cat-FIOgrp-25rplc-62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54402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12rplc-1">
    <w:name w:val="cat-Date grp-12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21rplc-4">
    <w:name w:val="cat-FIO grp-21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OrganizationNamegrp-29rplc-6">
    <w:name w:val="cat-OrganizationName grp-29 rplc-6"/>
    <w:basedOn w:val="DefaultParagraphFont"/>
  </w:style>
  <w:style w:type="character" w:customStyle="1" w:styleId="cat-UserDefinedgrp-39rplc-8">
    <w:name w:val="cat-UserDefined grp-39 rplc-8"/>
    <w:basedOn w:val="DefaultParagraphFont"/>
  </w:style>
  <w:style w:type="character" w:customStyle="1" w:styleId="cat-ExternalSystemDefinedgrp-35rplc-9">
    <w:name w:val="cat-ExternalSystemDefined grp-35 rplc-9"/>
    <w:basedOn w:val="DefaultParagraphFont"/>
  </w:style>
  <w:style w:type="character" w:customStyle="1" w:styleId="cat-PassportDatagrp-27rplc-10">
    <w:name w:val="cat-PassportData grp-27 rplc-10"/>
    <w:basedOn w:val="DefaultParagraphFont"/>
  </w:style>
  <w:style w:type="character" w:customStyle="1" w:styleId="cat-UserDefinedgrp-38rplc-11">
    <w:name w:val="cat-UserDefined grp-38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PassportDatagrp-28rplc-13">
    <w:name w:val="cat-PassportData grp-28 rplc-13"/>
    <w:basedOn w:val="DefaultParagraphFont"/>
  </w:style>
  <w:style w:type="character" w:customStyle="1" w:styleId="cat-ExternalSystemDefinedgrp-36rplc-14">
    <w:name w:val="cat-ExternalSystemDefined grp-36 rplc-14"/>
    <w:basedOn w:val="DefaultParagraphFont"/>
  </w:style>
  <w:style w:type="character" w:customStyle="1" w:styleId="cat-ExternalSystemDefinedgrp-37rplc-15">
    <w:name w:val="cat-ExternalSystemDefined grp-37 rplc-15"/>
    <w:basedOn w:val="DefaultParagraphFont"/>
  </w:style>
  <w:style w:type="character" w:customStyle="1" w:styleId="cat-Dategrp-15rplc-16">
    <w:name w:val="cat-Date grp-15 rplc-16"/>
    <w:basedOn w:val="DefaultParagraphFont"/>
  </w:style>
  <w:style w:type="character" w:customStyle="1" w:styleId="cat-Timegrp-30rplc-17">
    <w:name w:val="cat-Time grp-30 rplc-17"/>
    <w:basedOn w:val="DefaultParagraphFont"/>
  </w:style>
  <w:style w:type="character" w:customStyle="1" w:styleId="cat-FIOgrp-23rplc-18">
    <w:name w:val="cat-FIO grp-23 rplc-18"/>
    <w:basedOn w:val="DefaultParagraphFont"/>
  </w:style>
  <w:style w:type="character" w:customStyle="1" w:styleId="cat-OrganizationNamegrp-29rplc-19">
    <w:name w:val="cat-OrganizationName grp-29 rplc-19"/>
    <w:basedOn w:val="DefaultParagraphFont"/>
  </w:style>
  <w:style w:type="character" w:customStyle="1" w:styleId="cat-Addressgrp-5rplc-20">
    <w:name w:val="cat-Address grp-5 rplc-20"/>
    <w:basedOn w:val="DefaultParagraphFont"/>
  </w:style>
  <w:style w:type="character" w:customStyle="1" w:styleId="cat-Dategrp-13rplc-21">
    <w:name w:val="cat-Date grp-13 rplc-21"/>
    <w:basedOn w:val="DefaultParagraphFont"/>
  </w:style>
  <w:style w:type="character" w:customStyle="1" w:styleId="cat-Dategrp-14rplc-22">
    <w:name w:val="cat-Date grp-14 rplc-22"/>
    <w:basedOn w:val="DefaultParagraphFont"/>
  </w:style>
  <w:style w:type="character" w:customStyle="1" w:styleId="cat-Dategrp-16rplc-23">
    <w:name w:val="cat-Date grp-16 rplc-23"/>
    <w:basedOn w:val="DefaultParagraphFont"/>
  </w:style>
  <w:style w:type="character" w:customStyle="1" w:styleId="cat-FIOgrp-23rplc-24">
    <w:name w:val="cat-FIO grp-23 rplc-24"/>
    <w:basedOn w:val="DefaultParagraphFont"/>
  </w:style>
  <w:style w:type="character" w:customStyle="1" w:styleId="cat-Dategrp-17rplc-25">
    <w:name w:val="cat-Date grp-17 rplc-25"/>
    <w:basedOn w:val="DefaultParagraphFont"/>
  </w:style>
  <w:style w:type="character" w:customStyle="1" w:styleId="cat-Dategrp-18rplc-26">
    <w:name w:val="cat-Date grp-18 rplc-26"/>
    <w:basedOn w:val="DefaultParagraphFont"/>
  </w:style>
  <w:style w:type="character" w:customStyle="1" w:styleId="cat-Dategrp-19rplc-27">
    <w:name w:val="cat-Date grp-19 rplc-27"/>
    <w:basedOn w:val="DefaultParagraphFont"/>
  </w:style>
  <w:style w:type="character" w:customStyle="1" w:styleId="cat-FIOgrp-23rplc-28">
    <w:name w:val="cat-FIO grp-23 rplc-28"/>
    <w:basedOn w:val="DefaultParagraphFont"/>
  </w:style>
  <w:style w:type="character" w:customStyle="1" w:styleId="cat-Addressgrp-5rplc-29">
    <w:name w:val="cat-Address grp-5 rplc-29"/>
    <w:basedOn w:val="DefaultParagraphFont"/>
  </w:style>
  <w:style w:type="character" w:customStyle="1" w:styleId="cat-Dategrp-13rplc-30">
    <w:name w:val="cat-Date grp-13 rplc-30"/>
    <w:basedOn w:val="DefaultParagraphFont"/>
  </w:style>
  <w:style w:type="character" w:customStyle="1" w:styleId="cat-FIOgrp-23rplc-31">
    <w:name w:val="cat-FIO grp-23 rplc-31"/>
    <w:basedOn w:val="DefaultParagraphFont"/>
  </w:style>
  <w:style w:type="character" w:customStyle="1" w:styleId="cat-Dategrp-20rplc-32">
    <w:name w:val="cat-Date grp-20 rplc-32"/>
    <w:basedOn w:val="DefaultParagraphFont"/>
  </w:style>
  <w:style w:type="character" w:customStyle="1" w:styleId="cat-FIOgrp-23rplc-33">
    <w:name w:val="cat-FIO grp-23 rplc-33"/>
    <w:basedOn w:val="DefaultParagraphFont"/>
  </w:style>
  <w:style w:type="character" w:customStyle="1" w:styleId="cat-OrganizationNamegrp-29rplc-34">
    <w:name w:val="cat-OrganizationName grp-29 rplc-34"/>
    <w:basedOn w:val="DefaultParagraphFont"/>
  </w:style>
  <w:style w:type="character" w:customStyle="1" w:styleId="cat-FIOgrp-23rplc-35">
    <w:name w:val="cat-FIO grp-23 rplc-35"/>
    <w:basedOn w:val="DefaultParagraphFont"/>
  </w:style>
  <w:style w:type="character" w:customStyle="1" w:styleId="cat-Dategrp-20rplc-36">
    <w:name w:val="cat-Date grp-20 rplc-36"/>
    <w:basedOn w:val="DefaultParagraphFont"/>
  </w:style>
  <w:style w:type="character" w:customStyle="1" w:styleId="cat-FIOgrp-23rplc-37">
    <w:name w:val="cat-FIO grp-23 rplc-37"/>
    <w:basedOn w:val="DefaultParagraphFont"/>
  </w:style>
  <w:style w:type="character" w:customStyle="1" w:styleId="cat-Addressgrp-5rplc-38">
    <w:name w:val="cat-Address grp-5 rplc-38"/>
    <w:basedOn w:val="DefaultParagraphFont"/>
  </w:style>
  <w:style w:type="character" w:customStyle="1" w:styleId="cat-Dategrp-13rplc-39">
    <w:name w:val="cat-Date grp-13 rplc-39"/>
    <w:basedOn w:val="DefaultParagraphFont"/>
  </w:style>
  <w:style w:type="character" w:customStyle="1" w:styleId="cat-FIOgrp-23rplc-40">
    <w:name w:val="cat-FIO grp-23 rplc-40"/>
    <w:basedOn w:val="DefaultParagraphFont"/>
  </w:style>
  <w:style w:type="character" w:customStyle="1" w:styleId="cat-Addressgrp-5rplc-41">
    <w:name w:val="cat-Address grp-5 rplc-41"/>
    <w:basedOn w:val="DefaultParagraphFont"/>
  </w:style>
  <w:style w:type="character" w:customStyle="1" w:styleId="cat-Dategrp-13rplc-42">
    <w:name w:val="cat-Date grp-13 rplc-42"/>
    <w:basedOn w:val="DefaultParagraphFont"/>
  </w:style>
  <w:style w:type="character" w:customStyle="1" w:styleId="cat-Addressgrp-6rplc-43">
    <w:name w:val="cat-Address grp-6 rplc-43"/>
    <w:basedOn w:val="DefaultParagraphFont"/>
  </w:style>
  <w:style w:type="character" w:customStyle="1" w:styleId="cat-Dategrp-15rplc-44">
    <w:name w:val="cat-Date grp-15 rplc-44"/>
    <w:basedOn w:val="DefaultParagraphFont"/>
  </w:style>
  <w:style w:type="character" w:customStyle="1" w:styleId="cat-OrganizationNamegrp-29rplc-45">
    <w:name w:val="cat-OrganizationName grp-29 rplc-45"/>
    <w:basedOn w:val="DefaultParagraphFont"/>
  </w:style>
  <w:style w:type="character" w:customStyle="1" w:styleId="cat-UserDefinedgrp-40rplc-47">
    <w:name w:val="cat-UserDefined grp-40 rplc-47"/>
    <w:basedOn w:val="DefaultParagraphFont"/>
  </w:style>
  <w:style w:type="character" w:customStyle="1" w:styleId="cat-Sumgrp-26rplc-48">
    <w:name w:val="cat-Sum grp-26 rplc-48"/>
    <w:basedOn w:val="DefaultParagraphFont"/>
  </w:style>
  <w:style w:type="character" w:customStyle="1" w:styleId="cat-Addressgrp-7rplc-49">
    <w:name w:val="cat-Address grp-7 rplc-49"/>
    <w:basedOn w:val="DefaultParagraphFont"/>
  </w:style>
  <w:style w:type="character" w:customStyle="1" w:styleId="cat-Addressgrp-9rplc-50">
    <w:name w:val="cat-Address grp-9 rplc-50"/>
    <w:basedOn w:val="DefaultParagraphFont"/>
  </w:style>
  <w:style w:type="character" w:customStyle="1" w:styleId="cat-PhoneNumbergrp-31rplc-51">
    <w:name w:val="cat-PhoneNumber grp-31 rplc-51"/>
    <w:basedOn w:val="DefaultParagraphFont"/>
  </w:style>
  <w:style w:type="character" w:customStyle="1" w:styleId="cat-Addressgrp-8rplc-52">
    <w:name w:val="cat-Address grp-8 rplc-52"/>
    <w:basedOn w:val="DefaultParagraphFont"/>
  </w:style>
  <w:style w:type="character" w:customStyle="1" w:styleId="cat-Addressgrp-3rplc-53">
    <w:name w:val="cat-Address grp-3 rplc-53"/>
    <w:basedOn w:val="DefaultParagraphFont"/>
  </w:style>
  <w:style w:type="character" w:customStyle="1" w:styleId="cat-Addressgrp-3rplc-54">
    <w:name w:val="cat-Address grp-3 rplc-54"/>
    <w:basedOn w:val="DefaultParagraphFont"/>
  </w:style>
  <w:style w:type="character" w:customStyle="1" w:styleId="cat-PhoneNumbergrp-32rplc-55">
    <w:name w:val="cat-PhoneNumber grp-32 rplc-55"/>
    <w:basedOn w:val="DefaultParagraphFont"/>
  </w:style>
  <w:style w:type="character" w:customStyle="1" w:styleId="cat-PhoneNumbergrp-33rplc-56">
    <w:name w:val="cat-PhoneNumber grp-33 rplc-56"/>
    <w:basedOn w:val="DefaultParagraphFont"/>
  </w:style>
  <w:style w:type="character" w:customStyle="1" w:styleId="cat-PhoneNumbergrp-34rplc-57">
    <w:name w:val="cat-PhoneNumber grp-34 rplc-57"/>
    <w:basedOn w:val="DefaultParagraphFont"/>
  </w:style>
  <w:style w:type="character" w:customStyle="1" w:styleId="cat-Addressgrp-10rplc-58">
    <w:name w:val="cat-Address grp-10 rplc-58"/>
    <w:basedOn w:val="DefaultParagraphFont"/>
  </w:style>
  <w:style w:type="character" w:customStyle="1" w:styleId="cat-Addressgrp-11rplc-59">
    <w:name w:val="cat-Address grp-11 rplc-59"/>
    <w:basedOn w:val="DefaultParagraphFont"/>
  </w:style>
  <w:style w:type="character" w:customStyle="1" w:styleId="cat-Addressgrp-10rplc-60">
    <w:name w:val="cat-Address grp-10 rplc-60"/>
    <w:basedOn w:val="DefaultParagraphFont"/>
  </w:style>
  <w:style w:type="character" w:customStyle="1" w:styleId="cat-FIOgrp-25rplc-61">
    <w:name w:val="cat-FIO grp-25 rplc-61"/>
    <w:basedOn w:val="DefaultParagraphFont"/>
  </w:style>
  <w:style w:type="character" w:customStyle="1" w:styleId="cat-FIOgrp-25rplc-62">
    <w:name w:val="cat-FIO grp-25 rplc-6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DF734-99A7-49AA-893F-AC5FC5EF154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